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550" w:type="dxa"/>
        <w:tblInd w:w="-601" w:type="dxa"/>
        <w:tblLook w:val="04A0" w:firstRow="1" w:lastRow="0" w:firstColumn="1" w:lastColumn="0" w:noHBand="0" w:noVBand="1"/>
      </w:tblPr>
      <w:tblGrid>
        <w:gridCol w:w="2497"/>
        <w:gridCol w:w="4709"/>
        <w:gridCol w:w="8344"/>
      </w:tblGrid>
      <w:tr w:rsidR="003875A6" w:rsidRPr="0098510D" w14:paraId="57E67598" w14:textId="77777777" w:rsidTr="00DB1F8D">
        <w:trPr>
          <w:trHeight w:val="380"/>
        </w:trPr>
        <w:tc>
          <w:tcPr>
            <w:tcW w:w="2497" w:type="dxa"/>
            <w:shd w:val="clear" w:color="auto" w:fill="C4BC96" w:themeFill="background2" w:themeFillShade="BF"/>
          </w:tcPr>
          <w:p w14:paraId="2A485999" w14:textId="77777777" w:rsidR="0098510D" w:rsidRPr="0098510D" w:rsidRDefault="0098510D">
            <w:pPr>
              <w:rPr>
                <w:b/>
              </w:rPr>
            </w:pPr>
            <w:bookmarkStart w:id="0" w:name="_GoBack"/>
            <w:bookmarkEnd w:id="0"/>
            <w:r w:rsidRPr="0098510D">
              <w:rPr>
                <w:b/>
              </w:rPr>
              <w:t>Word</w:t>
            </w:r>
          </w:p>
        </w:tc>
        <w:tc>
          <w:tcPr>
            <w:tcW w:w="4709" w:type="dxa"/>
            <w:shd w:val="clear" w:color="auto" w:fill="C4BC96" w:themeFill="background2" w:themeFillShade="BF"/>
          </w:tcPr>
          <w:p w14:paraId="34A21DD9" w14:textId="77777777" w:rsidR="0098510D" w:rsidRPr="0098510D" w:rsidRDefault="0098510D">
            <w:pPr>
              <w:rPr>
                <w:b/>
              </w:rPr>
            </w:pPr>
            <w:r w:rsidRPr="0098510D">
              <w:rPr>
                <w:b/>
              </w:rPr>
              <w:t>Definition</w:t>
            </w:r>
          </w:p>
        </w:tc>
        <w:tc>
          <w:tcPr>
            <w:tcW w:w="8344" w:type="dxa"/>
            <w:shd w:val="clear" w:color="auto" w:fill="C4BC96" w:themeFill="background2" w:themeFillShade="BF"/>
          </w:tcPr>
          <w:p w14:paraId="4A5FCA73" w14:textId="77777777" w:rsidR="0098510D" w:rsidRPr="0098510D" w:rsidRDefault="0098510D">
            <w:pPr>
              <w:rPr>
                <w:b/>
              </w:rPr>
            </w:pPr>
            <w:r w:rsidRPr="0098510D">
              <w:rPr>
                <w:b/>
              </w:rPr>
              <w:t>Example</w:t>
            </w:r>
          </w:p>
        </w:tc>
      </w:tr>
      <w:tr w:rsidR="00DB1F8D" w14:paraId="7D65D1B9" w14:textId="77777777" w:rsidTr="00DB1F8D">
        <w:trPr>
          <w:trHeight w:val="609"/>
        </w:trPr>
        <w:tc>
          <w:tcPr>
            <w:tcW w:w="2497" w:type="dxa"/>
          </w:tcPr>
          <w:p w14:paraId="3F3A1D90" w14:textId="77777777" w:rsidR="0098510D" w:rsidRDefault="0098510D">
            <w:r>
              <w:t>bindle (n)</w:t>
            </w:r>
          </w:p>
        </w:tc>
        <w:tc>
          <w:tcPr>
            <w:tcW w:w="4709" w:type="dxa"/>
          </w:tcPr>
          <w:p w14:paraId="338CF2E2" w14:textId="77777777" w:rsidR="0098510D" w:rsidRDefault="0098510D" w:rsidP="0098510D">
            <w:r>
              <w:rPr>
                <w:rStyle w:val="termtext"/>
              </w:rPr>
              <w:t>sadly, sullenly, gloomily</w:t>
            </w:r>
          </w:p>
        </w:tc>
        <w:tc>
          <w:tcPr>
            <w:tcW w:w="8344" w:type="dxa"/>
          </w:tcPr>
          <w:p w14:paraId="414E8C36" w14:textId="77777777" w:rsidR="0098510D" w:rsidRDefault="0098510D" w:rsidP="003875A6">
            <w:r>
              <w:rPr>
                <w:color w:val="000000"/>
              </w:rPr>
              <w:t xml:space="preserve">“O.K. Bring your </w:t>
            </w:r>
            <w:r w:rsidRPr="0098510D">
              <w:rPr>
                <w:b/>
                <w:color w:val="000000"/>
              </w:rPr>
              <w:t>bindle</w:t>
            </w:r>
            <w:r>
              <w:rPr>
                <w:color w:val="000000"/>
              </w:rPr>
              <w:t xml:space="preserve"> over here by the fire. It’s </w:t>
            </w:r>
            <w:proofErr w:type="spellStart"/>
            <w:r>
              <w:rPr>
                <w:color w:val="000000"/>
              </w:rPr>
              <w:t>gonna</w:t>
            </w:r>
            <w:proofErr w:type="spellEnd"/>
            <w:r>
              <w:rPr>
                <w:color w:val="000000"/>
              </w:rPr>
              <w:t xml:space="preserve"> be nice </w:t>
            </w:r>
            <w:proofErr w:type="spellStart"/>
            <w:r>
              <w:rPr>
                <w:color w:val="000000"/>
              </w:rPr>
              <w:t>sleepin</w:t>
            </w:r>
            <w:proofErr w:type="spellEnd"/>
            <w:r>
              <w:rPr>
                <w:color w:val="000000"/>
              </w:rPr>
              <w:t>’ here</w:t>
            </w:r>
            <w:r w:rsidR="003875A6">
              <w:rPr>
                <w:color w:val="000000"/>
              </w:rPr>
              <w:t>...”</w:t>
            </w:r>
          </w:p>
        </w:tc>
      </w:tr>
      <w:tr w:rsidR="00DB1F8D" w14:paraId="3F517C24" w14:textId="77777777" w:rsidTr="00DB1F8D">
        <w:trPr>
          <w:trHeight w:val="837"/>
        </w:trPr>
        <w:tc>
          <w:tcPr>
            <w:tcW w:w="2497" w:type="dxa"/>
          </w:tcPr>
          <w:p w14:paraId="462BABCE" w14:textId="77777777" w:rsidR="0098510D" w:rsidRDefault="0098510D">
            <w:r>
              <w:t>imperiously (adv)</w:t>
            </w:r>
          </w:p>
        </w:tc>
        <w:tc>
          <w:tcPr>
            <w:tcW w:w="4709" w:type="dxa"/>
          </w:tcPr>
          <w:p w14:paraId="146AD295" w14:textId="77777777" w:rsidR="0098510D" w:rsidRDefault="003875A6">
            <w:r>
              <w:rPr>
                <w:rStyle w:val="termtext"/>
              </w:rPr>
              <w:t>a handyman; someone who performs odd jobs often involving cleaning</w:t>
            </w:r>
          </w:p>
        </w:tc>
        <w:tc>
          <w:tcPr>
            <w:tcW w:w="8344" w:type="dxa"/>
          </w:tcPr>
          <w:p w14:paraId="611D6250" w14:textId="77777777" w:rsidR="0098510D" w:rsidRDefault="0098510D" w:rsidP="003875A6">
            <w:r>
              <w:rPr>
                <w:color w:val="000000"/>
              </w:rPr>
              <w:t xml:space="preserve">George’s hand remained outstretched </w:t>
            </w:r>
            <w:r w:rsidRPr="0098510D">
              <w:rPr>
                <w:b/>
                <w:color w:val="000000"/>
              </w:rPr>
              <w:t>imperiously</w:t>
            </w:r>
            <w:r w:rsidR="003875A6">
              <w:rPr>
                <w:color w:val="000000"/>
              </w:rPr>
              <w:t>...</w:t>
            </w:r>
            <w:r>
              <w:rPr>
                <w:color w:val="000000"/>
              </w:rPr>
              <w:t>George snapped his fingers sharply, and at the sound Lennie laid the mouse in his hand.</w:t>
            </w:r>
          </w:p>
        </w:tc>
      </w:tr>
      <w:tr w:rsidR="00DB1F8D" w14:paraId="30DC9DA3" w14:textId="77777777" w:rsidTr="00DB1F8D">
        <w:trPr>
          <w:trHeight w:val="989"/>
        </w:trPr>
        <w:tc>
          <w:tcPr>
            <w:tcW w:w="2497" w:type="dxa"/>
          </w:tcPr>
          <w:p w14:paraId="34144C31" w14:textId="77777777" w:rsidR="0098510D" w:rsidRDefault="0098510D">
            <w:r>
              <w:t>juncture (n)</w:t>
            </w:r>
          </w:p>
        </w:tc>
        <w:tc>
          <w:tcPr>
            <w:tcW w:w="4709" w:type="dxa"/>
          </w:tcPr>
          <w:p w14:paraId="09BBC8D9" w14:textId="77777777" w:rsidR="0098510D" w:rsidRDefault="003875A6">
            <w:r>
              <w:rPr>
                <w:rStyle w:val="termtext"/>
              </w:rPr>
              <w:t>a type of grain</w:t>
            </w:r>
          </w:p>
        </w:tc>
        <w:tc>
          <w:tcPr>
            <w:tcW w:w="8344" w:type="dxa"/>
          </w:tcPr>
          <w:p w14:paraId="0414E688" w14:textId="77777777" w:rsidR="0098510D" w:rsidRDefault="003875A6" w:rsidP="003875A6">
            <w:r>
              <w:rPr>
                <w:color w:val="000000"/>
              </w:rPr>
              <w:t>...</w:t>
            </w:r>
            <w:r w:rsidR="0098510D">
              <w:rPr>
                <w:color w:val="000000"/>
              </w:rPr>
              <w:t xml:space="preserve">on the valley side the water is lined with trees— willows fresh and green with every spring, carrying in their lower leaf </w:t>
            </w:r>
            <w:r w:rsidR="0098510D" w:rsidRPr="0098510D">
              <w:rPr>
                <w:b/>
                <w:color w:val="000000"/>
              </w:rPr>
              <w:t>junctures</w:t>
            </w:r>
            <w:r w:rsidR="0098510D">
              <w:rPr>
                <w:color w:val="000000"/>
              </w:rPr>
              <w:t xml:space="preserve"> the debris of the winter’s flooding</w:t>
            </w:r>
            <w:r>
              <w:rPr>
                <w:color w:val="000000"/>
              </w:rPr>
              <w:t>...</w:t>
            </w:r>
          </w:p>
        </w:tc>
      </w:tr>
      <w:tr w:rsidR="00DB1F8D" w14:paraId="7743535F" w14:textId="77777777" w:rsidTr="00DB1F8D">
        <w:trPr>
          <w:trHeight w:val="761"/>
        </w:trPr>
        <w:tc>
          <w:tcPr>
            <w:tcW w:w="2497" w:type="dxa"/>
          </w:tcPr>
          <w:p w14:paraId="1A9852D4" w14:textId="77777777" w:rsidR="0098510D" w:rsidRDefault="0098510D">
            <w:r>
              <w:t>lumbered (v)</w:t>
            </w:r>
          </w:p>
        </w:tc>
        <w:tc>
          <w:tcPr>
            <w:tcW w:w="4709" w:type="dxa"/>
          </w:tcPr>
          <w:p w14:paraId="60AE55F9" w14:textId="77777777" w:rsidR="0098510D" w:rsidRDefault="0098510D">
            <w:r>
              <w:rPr>
                <w:rStyle w:val="termtext"/>
              </w:rPr>
              <w:t>where two things come together</w:t>
            </w:r>
          </w:p>
        </w:tc>
        <w:tc>
          <w:tcPr>
            <w:tcW w:w="8344" w:type="dxa"/>
          </w:tcPr>
          <w:p w14:paraId="1B250BD3" w14:textId="77777777" w:rsidR="0098510D" w:rsidRDefault="0098510D" w:rsidP="003875A6">
            <w:r>
              <w:rPr>
                <w:color w:val="000000"/>
              </w:rPr>
              <w:t xml:space="preserve">Lennie </w:t>
            </w:r>
            <w:r w:rsidRPr="0098510D">
              <w:rPr>
                <w:b/>
                <w:color w:val="000000"/>
              </w:rPr>
              <w:t>lumbered</w:t>
            </w:r>
            <w:r>
              <w:rPr>
                <w:color w:val="000000"/>
              </w:rPr>
              <w:t xml:space="preserve"> to his feet and disappeared in the brush.</w:t>
            </w:r>
          </w:p>
        </w:tc>
      </w:tr>
      <w:tr w:rsidR="00DB1F8D" w14:paraId="2769EE95" w14:textId="77777777" w:rsidTr="00DB1F8D">
        <w:trPr>
          <w:trHeight w:val="912"/>
        </w:trPr>
        <w:tc>
          <w:tcPr>
            <w:tcW w:w="2497" w:type="dxa"/>
          </w:tcPr>
          <w:p w14:paraId="6CE26CC7" w14:textId="77777777" w:rsidR="0098510D" w:rsidRDefault="0098510D">
            <w:r>
              <w:t>morosely (adv)</w:t>
            </w:r>
          </w:p>
        </w:tc>
        <w:tc>
          <w:tcPr>
            <w:tcW w:w="4709" w:type="dxa"/>
          </w:tcPr>
          <w:p w14:paraId="45740581" w14:textId="77777777" w:rsidR="0098510D" w:rsidRDefault="003875A6">
            <w:r>
              <w:rPr>
                <w:rStyle w:val="termtext"/>
              </w:rPr>
              <w:t>fearful or uneasy</w:t>
            </w:r>
          </w:p>
        </w:tc>
        <w:tc>
          <w:tcPr>
            <w:tcW w:w="8344" w:type="dxa"/>
          </w:tcPr>
          <w:p w14:paraId="0F03FF68" w14:textId="77777777" w:rsidR="0098510D" w:rsidRDefault="0098510D">
            <w:r>
              <w:rPr>
                <w:color w:val="000000"/>
              </w:rPr>
              <w:t xml:space="preserve">George still stared </w:t>
            </w:r>
            <w:r w:rsidRPr="0098510D">
              <w:rPr>
                <w:b/>
                <w:color w:val="000000"/>
              </w:rPr>
              <w:t>morosely</w:t>
            </w:r>
            <w:r>
              <w:rPr>
                <w:color w:val="000000"/>
              </w:rPr>
              <w:t xml:space="preserve"> at the fire. “When I think of the swell time I could have without you, I go nuts. I never get no peace.”</w:t>
            </w:r>
          </w:p>
        </w:tc>
      </w:tr>
      <w:tr w:rsidR="00DB1F8D" w14:paraId="1296D306" w14:textId="77777777" w:rsidTr="00DB1F8D">
        <w:trPr>
          <w:trHeight w:val="837"/>
        </w:trPr>
        <w:tc>
          <w:tcPr>
            <w:tcW w:w="2497" w:type="dxa"/>
          </w:tcPr>
          <w:p w14:paraId="25F28DA4" w14:textId="77777777" w:rsidR="0098510D" w:rsidRDefault="0098510D">
            <w:r>
              <w:t>yammered (v)</w:t>
            </w:r>
          </w:p>
        </w:tc>
        <w:tc>
          <w:tcPr>
            <w:tcW w:w="4709" w:type="dxa"/>
          </w:tcPr>
          <w:p w14:paraId="6530994E" w14:textId="77777777" w:rsidR="0098510D" w:rsidRDefault="0098510D">
            <w:r>
              <w:rPr>
                <w:rStyle w:val="termtext"/>
              </w:rPr>
              <w:t>commandingly; arrogantly; dominantly</w:t>
            </w:r>
          </w:p>
        </w:tc>
        <w:tc>
          <w:tcPr>
            <w:tcW w:w="8344" w:type="dxa"/>
          </w:tcPr>
          <w:p w14:paraId="14761F2E" w14:textId="77777777" w:rsidR="0098510D" w:rsidRDefault="006673DA">
            <w:r>
              <w:rPr>
                <w:color w:val="000000"/>
              </w:rPr>
              <w:t xml:space="preserve">Up the hill from the river a coyote </w:t>
            </w:r>
            <w:r w:rsidRPr="006673DA">
              <w:rPr>
                <w:b/>
                <w:color w:val="000000"/>
              </w:rPr>
              <w:t>yammered</w:t>
            </w:r>
            <w:r>
              <w:rPr>
                <w:color w:val="000000"/>
              </w:rPr>
              <w:t>, and a dog answered from the other side of the stream.</w:t>
            </w:r>
          </w:p>
        </w:tc>
      </w:tr>
      <w:tr w:rsidR="003875A6" w14:paraId="2B31DDAB" w14:textId="77777777" w:rsidTr="00DB1F8D">
        <w:trPr>
          <w:trHeight w:val="684"/>
        </w:trPr>
        <w:tc>
          <w:tcPr>
            <w:tcW w:w="2497" w:type="dxa"/>
          </w:tcPr>
          <w:p w14:paraId="3F2A4035" w14:textId="77777777" w:rsidR="003875A6" w:rsidRDefault="003875A6">
            <w:r>
              <w:t>apprehensive (</w:t>
            </w:r>
            <w:proofErr w:type="spellStart"/>
            <w:r>
              <w:t>adj</w:t>
            </w:r>
            <w:proofErr w:type="spellEnd"/>
            <w:r>
              <w:t>)</w:t>
            </w:r>
          </w:p>
        </w:tc>
        <w:tc>
          <w:tcPr>
            <w:tcW w:w="4709" w:type="dxa"/>
          </w:tcPr>
          <w:p w14:paraId="52EDFF7A" w14:textId="77777777" w:rsidR="003875A6" w:rsidRDefault="003875A6">
            <w:pPr>
              <w:rPr>
                <w:rStyle w:val="termtext"/>
              </w:rPr>
            </w:pPr>
            <w:r>
              <w:rPr>
                <w:rStyle w:val="termtext"/>
              </w:rPr>
              <w:t>a bed roll and/or pack of personal belongings</w:t>
            </w:r>
            <w:r>
              <w:t xml:space="preserve">  </w:t>
            </w:r>
          </w:p>
        </w:tc>
        <w:tc>
          <w:tcPr>
            <w:tcW w:w="8344" w:type="dxa"/>
          </w:tcPr>
          <w:p w14:paraId="0F6EDD70" w14:textId="77777777" w:rsidR="003875A6" w:rsidRDefault="003875A6">
            <w:pPr>
              <w:rPr>
                <w:color w:val="000000"/>
              </w:rPr>
            </w:pPr>
            <w:r>
              <w:rPr>
                <w:color w:val="000000"/>
              </w:rPr>
              <w:t xml:space="preserve">“I’m </w:t>
            </w:r>
            <w:proofErr w:type="spellStart"/>
            <w:r>
              <w:rPr>
                <w:color w:val="000000"/>
              </w:rPr>
              <w:t>tryin</w:t>
            </w:r>
            <w:proofErr w:type="spellEnd"/>
            <w:r>
              <w:rPr>
                <w:color w:val="000000"/>
              </w:rPr>
              <w:t xml:space="preserve">’ to find Curley, Slim.” “Well, you </w:t>
            </w:r>
            <w:proofErr w:type="spellStart"/>
            <w:r>
              <w:rPr>
                <w:color w:val="000000"/>
              </w:rPr>
              <w:t>ain’t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tryin</w:t>
            </w:r>
            <w:proofErr w:type="spellEnd"/>
            <w:r>
              <w:rPr>
                <w:color w:val="000000"/>
              </w:rPr>
              <w:t xml:space="preserve">’ very hard. I seen him </w:t>
            </w:r>
            <w:proofErr w:type="spellStart"/>
            <w:r>
              <w:rPr>
                <w:color w:val="000000"/>
              </w:rPr>
              <w:t>goin</w:t>
            </w:r>
            <w:proofErr w:type="spellEnd"/>
            <w:r>
              <w:rPr>
                <w:color w:val="000000"/>
              </w:rPr>
              <w:t xml:space="preserve">’ in your house.” She was suddenly </w:t>
            </w:r>
            <w:r w:rsidRPr="003875A6">
              <w:rPr>
                <w:b/>
                <w:color w:val="000000"/>
              </w:rPr>
              <w:t>apprehensive</w:t>
            </w:r>
            <w:r>
              <w:rPr>
                <w:color w:val="000000"/>
              </w:rPr>
              <w:t>. “’Bye, boys,” she called into the bunk house, and she hurried away.</w:t>
            </w:r>
          </w:p>
        </w:tc>
      </w:tr>
      <w:tr w:rsidR="003875A6" w14:paraId="0BFD45A7" w14:textId="77777777" w:rsidTr="00DB1F8D">
        <w:trPr>
          <w:trHeight w:val="684"/>
        </w:trPr>
        <w:tc>
          <w:tcPr>
            <w:tcW w:w="2497" w:type="dxa"/>
          </w:tcPr>
          <w:p w14:paraId="3311A3A4" w14:textId="77777777" w:rsidR="003875A6" w:rsidRDefault="003875A6">
            <w:r>
              <w:t>barley (n)</w:t>
            </w:r>
          </w:p>
        </w:tc>
        <w:tc>
          <w:tcPr>
            <w:tcW w:w="4709" w:type="dxa"/>
          </w:tcPr>
          <w:p w14:paraId="46BF9F19" w14:textId="77777777" w:rsidR="003875A6" w:rsidRDefault="003875A6">
            <w:pPr>
              <w:rPr>
                <w:rStyle w:val="termtext"/>
              </w:rPr>
            </w:pPr>
            <w:r>
              <w:rPr>
                <w:rStyle w:val="termtext"/>
              </w:rPr>
              <w:t>insulting; belittling</w:t>
            </w:r>
          </w:p>
        </w:tc>
        <w:tc>
          <w:tcPr>
            <w:tcW w:w="8344" w:type="dxa"/>
          </w:tcPr>
          <w:p w14:paraId="404757BA" w14:textId="77777777" w:rsidR="003875A6" w:rsidRDefault="003875A6">
            <w:pPr>
              <w:rPr>
                <w:color w:val="000000"/>
              </w:rPr>
            </w:pPr>
            <w:r>
              <w:rPr>
                <w:color w:val="000000"/>
              </w:rPr>
              <w:t>“Can’t hardly see nothing in here. You the new guys?” “Just come,” said George. “</w:t>
            </w:r>
            <w:proofErr w:type="spellStart"/>
            <w:r>
              <w:rPr>
                <w:color w:val="000000"/>
              </w:rPr>
              <w:t>Gonna</w:t>
            </w:r>
            <w:proofErr w:type="spellEnd"/>
            <w:r>
              <w:rPr>
                <w:color w:val="000000"/>
              </w:rPr>
              <w:t xml:space="preserve"> buck </w:t>
            </w:r>
            <w:r w:rsidRPr="003875A6">
              <w:rPr>
                <w:b/>
                <w:color w:val="000000"/>
              </w:rPr>
              <w:t>barley</w:t>
            </w:r>
            <w:r>
              <w:rPr>
                <w:color w:val="000000"/>
              </w:rPr>
              <w:t>?” “That’s what the boss says.”</w:t>
            </w:r>
          </w:p>
        </w:tc>
      </w:tr>
      <w:tr w:rsidR="003875A6" w14:paraId="56F6BBCD" w14:textId="77777777" w:rsidTr="00DB1F8D">
        <w:trPr>
          <w:trHeight w:val="684"/>
        </w:trPr>
        <w:tc>
          <w:tcPr>
            <w:tcW w:w="2497" w:type="dxa"/>
          </w:tcPr>
          <w:p w14:paraId="0E65CB4C" w14:textId="77777777" w:rsidR="003875A6" w:rsidRDefault="003875A6">
            <w:r>
              <w:t>contorted (</w:t>
            </w:r>
            <w:proofErr w:type="spellStart"/>
            <w:r>
              <w:t>adj</w:t>
            </w:r>
            <w:proofErr w:type="spellEnd"/>
            <w:r>
              <w:t>)</w:t>
            </w:r>
          </w:p>
        </w:tc>
        <w:tc>
          <w:tcPr>
            <w:tcW w:w="4709" w:type="dxa"/>
          </w:tcPr>
          <w:p w14:paraId="7234DBDA" w14:textId="77777777" w:rsidR="003875A6" w:rsidRDefault="003875A6">
            <w:pPr>
              <w:rPr>
                <w:rStyle w:val="termtext"/>
              </w:rPr>
            </w:pPr>
            <w:r>
              <w:rPr>
                <w:rStyle w:val="termtext"/>
              </w:rPr>
              <w:t>uncertainly; doubtfully</w:t>
            </w:r>
          </w:p>
        </w:tc>
        <w:tc>
          <w:tcPr>
            <w:tcW w:w="8344" w:type="dxa"/>
          </w:tcPr>
          <w:p w14:paraId="70E331B4" w14:textId="77777777" w:rsidR="003875A6" w:rsidRDefault="003875A6">
            <w:pPr>
              <w:rPr>
                <w:color w:val="000000"/>
              </w:rPr>
            </w:pPr>
            <w:r>
              <w:rPr>
                <w:color w:val="000000"/>
              </w:rPr>
              <w:t xml:space="preserve">His face </w:t>
            </w:r>
            <w:r w:rsidRPr="003875A6">
              <w:rPr>
                <w:b/>
                <w:color w:val="000000"/>
              </w:rPr>
              <w:t>contorted</w:t>
            </w:r>
            <w:r>
              <w:rPr>
                <w:color w:val="000000"/>
              </w:rPr>
              <w:t xml:space="preserve"> with thought.</w:t>
            </w:r>
          </w:p>
        </w:tc>
      </w:tr>
      <w:tr w:rsidR="003875A6" w14:paraId="1186C3DD" w14:textId="77777777" w:rsidTr="00DB1F8D">
        <w:trPr>
          <w:trHeight w:val="684"/>
        </w:trPr>
        <w:tc>
          <w:tcPr>
            <w:tcW w:w="2497" w:type="dxa"/>
          </w:tcPr>
          <w:p w14:paraId="528F9996" w14:textId="77777777" w:rsidR="003875A6" w:rsidRDefault="003875A6">
            <w:r>
              <w:t>derogatory (</w:t>
            </w:r>
            <w:proofErr w:type="spellStart"/>
            <w:r>
              <w:t>adj</w:t>
            </w:r>
            <w:proofErr w:type="spellEnd"/>
            <w:r>
              <w:t>)</w:t>
            </w:r>
          </w:p>
        </w:tc>
        <w:tc>
          <w:tcPr>
            <w:tcW w:w="4709" w:type="dxa"/>
          </w:tcPr>
          <w:p w14:paraId="6A0401D5" w14:textId="77777777" w:rsidR="003875A6" w:rsidRDefault="003875A6">
            <w:pPr>
              <w:rPr>
                <w:rStyle w:val="termtext"/>
              </w:rPr>
            </w:pPr>
            <w:r>
              <w:rPr>
                <w:rStyle w:val="termtext"/>
              </w:rPr>
              <w:t>walked heavily</w:t>
            </w:r>
          </w:p>
        </w:tc>
        <w:tc>
          <w:tcPr>
            <w:tcW w:w="8344" w:type="dxa"/>
          </w:tcPr>
          <w:p w14:paraId="36C72943" w14:textId="77777777" w:rsidR="003875A6" w:rsidRDefault="003875A6">
            <w:pPr>
              <w:rPr>
                <w:color w:val="000000"/>
              </w:rPr>
            </w:pPr>
            <w:r>
              <w:rPr>
                <w:color w:val="000000"/>
              </w:rPr>
              <w:t xml:space="preserve">George studied the cards absorbedly. “That’s a dirty thing to tell around,” he said. The old man was reassured. He had drawn a </w:t>
            </w:r>
            <w:r w:rsidRPr="00DB1F8D">
              <w:rPr>
                <w:b/>
                <w:color w:val="000000"/>
              </w:rPr>
              <w:t>derogatory</w:t>
            </w:r>
            <w:r>
              <w:rPr>
                <w:color w:val="000000"/>
              </w:rPr>
              <w:t xml:space="preserve"> statement from George.</w:t>
            </w:r>
          </w:p>
        </w:tc>
      </w:tr>
      <w:tr w:rsidR="003875A6" w14:paraId="607A13CB" w14:textId="77777777" w:rsidTr="00DB1F8D">
        <w:trPr>
          <w:trHeight w:val="684"/>
        </w:trPr>
        <w:tc>
          <w:tcPr>
            <w:tcW w:w="2497" w:type="dxa"/>
          </w:tcPr>
          <w:p w14:paraId="7A14A490" w14:textId="77777777" w:rsidR="003875A6" w:rsidRDefault="003875A6">
            <w:r>
              <w:t>sceptically (adv)</w:t>
            </w:r>
          </w:p>
        </w:tc>
        <w:tc>
          <w:tcPr>
            <w:tcW w:w="4709" w:type="dxa"/>
          </w:tcPr>
          <w:p w14:paraId="04FA19C2" w14:textId="77777777" w:rsidR="003875A6" w:rsidRDefault="003875A6">
            <w:pPr>
              <w:rPr>
                <w:rStyle w:val="termtext"/>
              </w:rPr>
            </w:pPr>
            <w:r>
              <w:rPr>
                <w:rStyle w:val="termtext"/>
              </w:rPr>
              <w:t>whined or complained</w:t>
            </w:r>
          </w:p>
        </w:tc>
        <w:tc>
          <w:tcPr>
            <w:tcW w:w="8344" w:type="dxa"/>
          </w:tcPr>
          <w:p w14:paraId="09BADB41" w14:textId="77777777" w:rsidR="003875A6" w:rsidRDefault="00DB1F8D">
            <w:pPr>
              <w:rPr>
                <w:color w:val="000000"/>
              </w:rPr>
            </w:pPr>
            <w:r>
              <w:rPr>
                <w:color w:val="000000"/>
              </w:rPr>
              <w:t xml:space="preserve">“I </w:t>
            </w:r>
            <w:proofErr w:type="spellStart"/>
            <w:r>
              <w:rPr>
                <w:color w:val="000000"/>
              </w:rPr>
              <w:t>ain’t</w:t>
            </w:r>
            <w:proofErr w:type="spellEnd"/>
            <w:r>
              <w:rPr>
                <w:color w:val="000000"/>
              </w:rPr>
              <w:t xml:space="preserve"> so sure,” said George </w:t>
            </w:r>
            <w:proofErr w:type="spellStart"/>
            <w:r w:rsidRPr="00DB1F8D">
              <w:rPr>
                <w:b/>
                <w:color w:val="000000"/>
              </w:rPr>
              <w:t>skeptically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3875A6" w14:paraId="7F94E498" w14:textId="77777777" w:rsidTr="00DB1F8D">
        <w:trPr>
          <w:trHeight w:val="684"/>
        </w:trPr>
        <w:tc>
          <w:tcPr>
            <w:tcW w:w="2497" w:type="dxa"/>
          </w:tcPr>
          <w:p w14:paraId="46564204" w14:textId="77777777" w:rsidR="003875A6" w:rsidRDefault="003875A6">
            <w:proofErr w:type="spellStart"/>
            <w:r>
              <w:t>swamper</w:t>
            </w:r>
            <w:proofErr w:type="spellEnd"/>
            <w:r>
              <w:t xml:space="preserve"> (n)</w:t>
            </w:r>
          </w:p>
        </w:tc>
        <w:tc>
          <w:tcPr>
            <w:tcW w:w="4709" w:type="dxa"/>
          </w:tcPr>
          <w:p w14:paraId="762F632D" w14:textId="77777777" w:rsidR="003875A6" w:rsidRDefault="003875A6">
            <w:pPr>
              <w:rPr>
                <w:rStyle w:val="termtext"/>
              </w:rPr>
            </w:pPr>
            <w:r>
              <w:rPr>
                <w:rStyle w:val="termtext"/>
              </w:rPr>
              <w:t>twisted or bent out of shape</w:t>
            </w:r>
          </w:p>
        </w:tc>
        <w:tc>
          <w:tcPr>
            <w:tcW w:w="8344" w:type="dxa"/>
          </w:tcPr>
          <w:p w14:paraId="12FC9961" w14:textId="77777777" w:rsidR="003875A6" w:rsidRDefault="00DB1F8D">
            <w:pPr>
              <w:rPr>
                <w:color w:val="000000"/>
              </w:rPr>
            </w:pPr>
            <w:r>
              <w:rPr>
                <w:color w:val="000000"/>
              </w:rPr>
              <w:t xml:space="preserve">The old </w:t>
            </w:r>
            <w:proofErr w:type="spellStart"/>
            <w:r w:rsidRPr="00DB1F8D">
              <w:rPr>
                <w:b/>
                <w:color w:val="000000"/>
              </w:rPr>
              <w:t>swamper</w:t>
            </w:r>
            <w:proofErr w:type="spellEnd"/>
            <w:r>
              <w:rPr>
                <w:color w:val="000000"/>
              </w:rPr>
              <w:t xml:space="preserve"> shifted his broom and held it between his elbow and his side while he held out his hand for the can.</w:t>
            </w:r>
          </w:p>
        </w:tc>
      </w:tr>
    </w:tbl>
    <w:p w14:paraId="0E128A91" w14:textId="77777777" w:rsidR="005E242F" w:rsidRDefault="005E242F"/>
    <w:sectPr w:rsidR="005E242F" w:rsidSect="003875A6">
      <w:pgSz w:w="16838" w:h="11906" w:orient="landscape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10D"/>
    <w:rsid w:val="003875A6"/>
    <w:rsid w:val="005E242F"/>
    <w:rsid w:val="006673DA"/>
    <w:rsid w:val="0098510D"/>
    <w:rsid w:val="00DB1F8D"/>
    <w:rsid w:val="00E9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5FF0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4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rmtext">
    <w:name w:val="termtext"/>
    <w:basedOn w:val="DefaultParagraphFont"/>
    <w:rsid w:val="0098510D"/>
  </w:style>
  <w:style w:type="paragraph" w:customStyle="1" w:styleId="definition">
    <w:name w:val="definition"/>
    <w:basedOn w:val="Normal"/>
    <w:rsid w:val="00985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 Hunt</dc:creator>
  <cp:keywords/>
  <dc:description/>
  <cp:lastModifiedBy>jasmine jervier</cp:lastModifiedBy>
  <cp:revision>2</cp:revision>
  <dcterms:created xsi:type="dcterms:W3CDTF">2017-04-04T14:47:00Z</dcterms:created>
  <dcterms:modified xsi:type="dcterms:W3CDTF">2017-04-04T14:47:00Z</dcterms:modified>
</cp:coreProperties>
</file>